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0000001" w14:textId="77777777" w:rsidR="008F34AD" w:rsidRDefault="000306CE">
      <w:pPr>
        <w:jc w:val="center"/>
        <w:rPr>
          <w:b/>
          <w:sz w:val="24"/>
          <w:szCs w:val="24"/>
        </w:rPr>
      </w:pPr>
      <w:r>
        <w:rPr>
          <w:b/>
          <w:sz w:val="24"/>
          <w:szCs w:val="24"/>
        </w:rPr>
        <w:t xml:space="preserve">NMLA Archives and Archivists SIG  </w:t>
      </w:r>
    </w:p>
    <w:p w14:paraId="00000002" w14:textId="77777777" w:rsidR="008F34AD" w:rsidRDefault="000306CE">
      <w:pPr>
        <w:jc w:val="center"/>
        <w:rPr>
          <w:sz w:val="24"/>
          <w:szCs w:val="24"/>
        </w:rPr>
      </w:pPr>
      <w:r>
        <w:rPr>
          <w:sz w:val="24"/>
          <w:szCs w:val="24"/>
        </w:rPr>
        <w:t xml:space="preserve">Quarterly Report  </w:t>
      </w:r>
    </w:p>
    <w:p w14:paraId="00000003" w14:textId="77777777" w:rsidR="008F34AD" w:rsidRDefault="000306CE">
      <w:pPr>
        <w:jc w:val="center"/>
        <w:rPr>
          <w:sz w:val="24"/>
          <w:szCs w:val="24"/>
        </w:rPr>
      </w:pPr>
      <w:r>
        <w:rPr>
          <w:sz w:val="24"/>
          <w:szCs w:val="24"/>
        </w:rPr>
        <w:t xml:space="preserve">July 8, 2024   </w:t>
      </w:r>
    </w:p>
    <w:p w14:paraId="00000004" w14:textId="77777777" w:rsidR="008F34AD" w:rsidRDefault="008F34AD">
      <w:pPr>
        <w:rPr>
          <w:sz w:val="24"/>
          <w:szCs w:val="24"/>
        </w:rPr>
      </w:pPr>
    </w:p>
    <w:p w14:paraId="00000005" w14:textId="77777777" w:rsidR="008F34AD" w:rsidRDefault="008F34AD">
      <w:pPr>
        <w:rPr>
          <w:sz w:val="24"/>
          <w:szCs w:val="24"/>
        </w:rPr>
      </w:pPr>
    </w:p>
    <w:p w14:paraId="00000006" w14:textId="77777777" w:rsidR="008F34AD" w:rsidRDefault="000306CE">
      <w:pPr>
        <w:rPr>
          <w:sz w:val="24"/>
          <w:szCs w:val="24"/>
        </w:rPr>
      </w:pPr>
      <w:r>
        <w:rPr>
          <w:sz w:val="24"/>
          <w:szCs w:val="24"/>
        </w:rPr>
        <w:t xml:space="preserve">Since the last report, submitted to the NMLA Board on March 26, 2024, the following activities have occurred:  </w:t>
      </w:r>
    </w:p>
    <w:p w14:paraId="00000007" w14:textId="77777777" w:rsidR="008F34AD" w:rsidRDefault="008F34AD">
      <w:pPr>
        <w:rPr>
          <w:sz w:val="24"/>
          <w:szCs w:val="24"/>
        </w:rPr>
      </w:pPr>
    </w:p>
    <w:p w14:paraId="00000008" w14:textId="77777777" w:rsidR="008F34AD" w:rsidRDefault="000306CE">
      <w:pPr>
        <w:rPr>
          <w:sz w:val="24"/>
          <w:szCs w:val="24"/>
        </w:rPr>
      </w:pPr>
      <w:r>
        <w:rPr>
          <w:sz w:val="24"/>
          <w:szCs w:val="24"/>
        </w:rPr>
        <w:t>Regular Archives and Archivists SIG Zoom meetings:</w:t>
      </w:r>
    </w:p>
    <w:p w14:paraId="00000009" w14:textId="77777777" w:rsidR="008F34AD" w:rsidRDefault="000306CE">
      <w:pPr>
        <w:numPr>
          <w:ilvl w:val="0"/>
          <w:numId w:val="1"/>
        </w:numPr>
        <w:rPr>
          <w:sz w:val="24"/>
          <w:szCs w:val="24"/>
        </w:rPr>
      </w:pPr>
      <w:r>
        <w:rPr>
          <w:sz w:val="24"/>
          <w:szCs w:val="24"/>
        </w:rPr>
        <w:t xml:space="preserve">May 15, 2024: 26 members in attendance. </w:t>
      </w:r>
    </w:p>
    <w:p w14:paraId="0000000A" w14:textId="77777777" w:rsidR="008F34AD" w:rsidRDefault="000306CE">
      <w:pPr>
        <w:numPr>
          <w:ilvl w:val="0"/>
          <w:numId w:val="1"/>
        </w:numPr>
        <w:rPr>
          <w:sz w:val="24"/>
          <w:szCs w:val="24"/>
        </w:rPr>
      </w:pPr>
      <w:r>
        <w:rPr>
          <w:sz w:val="24"/>
          <w:szCs w:val="24"/>
        </w:rPr>
        <w:t xml:space="preserve">Next meeting is scheduled for July 17, 2024, at 3:00 pm. </w:t>
      </w:r>
    </w:p>
    <w:p w14:paraId="0000000B" w14:textId="77777777" w:rsidR="008F34AD" w:rsidRDefault="008F34AD">
      <w:pPr>
        <w:rPr>
          <w:sz w:val="24"/>
          <w:szCs w:val="24"/>
        </w:rPr>
      </w:pPr>
    </w:p>
    <w:p w14:paraId="0000000C" w14:textId="77777777" w:rsidR="008F34AD" w:rsidRDefault="000306CE">
      <w:pPr>
        <w:rPr>
          <w:sz w:val="24"/>
          <w:szCs w:val="24"/>
        </w:rPr>
      </w:pPr>
      <w:r>
        <w:rPr>
          <w:sz w:val="24"/>
          <w:szCs w:val="24"/>
        </w:rPr>
        <w:t>Professional Development</w:t>
      </w:r>
    </w:p>
    <w:p w14:paraId="0000000D" w14:textId="77777777" w:rsidR="008F34AD" w:rsidRDefault="000306CE">
      <w:pPr>
        <w:numPr>
          <w:ilvl w:val="0"/>
          <w:numId w:val="2"/>
        </w:numPr>
        <w:rPr>
          <w:sz w:val="24"/>
          <w:szCs w:val="24"/>
        </w:rPr>
      </w:pPr>
      <w:r>
        <w:rPr>
          <w:sz w:val="24"/>
          <w:szCs w:val="24"/>
        </w:rPr>
        <w:t>April 12, 2024: ArchivesSpace Part II virtual training session presented by Portia Vescio, University Archivist, UNM Center for Southwest Research</w:t>
      </w:r>
    </w:p>
    <w:p w14:paraId="0000000E" w14:textId="77777777" w:rsidR="008F34AD" w:rsidRDefault="000306CE">
      <w:pPr>
        <w:numPr>
          <w:ilvl w:val="0"/>
          <w:numId w:val="2"/>
        </w:numPr>
        <w:rPr>
          <w:sz w:val="24"/>
          <w:szCs w:val="24"/>
        </w:rPr>
      </w:pPr>
      <w:r>
        <w:rPr>
          <w:sz w:val="24"/>
          <w:szCs w:val="24"/>
        </w:rPr>
        <w:t>June 7, 2024: Building Cultural Equity with Native Nations, presented by Jaclyn Roessel, live Zoom session: 22 participants</w:t>
      </w:r>
    </w:p>
    <w:p w14:paraId="0000000F" w14:textId="77777777" w:rsidR="008F34AD" w:rsidRDefault="000306CE">
      <w:pPr>
        <w:numPr>
          <w:ilvl w:val="0"/>
          <w:numId w:val="2"/>
        </w:numPr>
        <w:rPr>
          <w:sz w:val="24"/>
          <w:szCs w:val="24"/>
        </w:rPr>
      </w:pPr>
      <w:r>
        <w:rPr>
          <w:sz w:val="24"/>
          <w:szCs w:val="24"/>
        </w:rPr>
        <w:t xml:space="preserve">A questionnaire was sent to the Archives SIG members on June 24, 2024. Responses will be collected through July 10 and will inform the selection of professional development webinars and other activities during FY2025. </w:t>
      </w:r>
    </w:p>
    <w:p w14:paraId="00000010" w14:textId="77777777" w:rsidR="008F34AD" w:rsidRDefault="008F34AD">
      <w:pPr>
        <w:ind w:left="720"/>
        <w:rPr>
          <w:sz w:val="24"/>
          <w:szCs w:val="24"/>
        </w:rPr>
      </w:pPr>
    </w:p>
    <w:p w14:paraId="00000011" w14:textId="77777777" w:rsidR="008F34AD" w:rsidRDefault="008F34AD">
      <w:pPr>
        <w:rPr>
          <w:sz w:val="24"/>
          <w:szCs w:val="24"/>
        </w:rPr>
      </w:pPr>
    </w:p>
    <w:p w14:paraId="00000012" w14:textId="77777777" w:rsidR="008F34AD" w:rsidRDefault="000306CE">
      <w:pPr>
        <w:rPr>
          <w:sz w:val="24"/>
          <w:szCs w:val="24"/>
        </w:rPr>
      </w:pPr>
      <w:r>
        <w:rPr>
          <w:sz w:val="24"/>
          <w:szCs w:val="24"/>
        </w:rPr>
        <w:t>Other activities</w:t>
      </w:r>
    </w:p>
    <w:p w14:paraId="00000013" w14:textId="77777777" w:rsidR="008F34AD" w:rsidRDefault="000306CE">
      <w:pPr>
        <w:numPr>
          <w:ilvl w:val="0"/>
          <w:numId w:val="3"/>
        </w:numPr>
        <w:rPr>
          <w:sz w:val="24"/>
          <w:szCs w:val="24"/>
        </w:rPr>
      </w:pPr>
      <w:r>
        <w:rPr>
          <w:sz w:val="24"/>
          <w:szCs w:val="24"/>
        </w:rPr>
        <w:t xml:space="preserve">Planning has started for Archives Month activities. There are two Archives Bazaar events scheduled: Border Archives Bazaar at the NM Heritage Farm, Las Cruces, on October 19; and the Archives Bazaar / “Bizarre” at Meow Wolf, Santa Fe, on October 28, 2024. </w:t>
      </w:r>
    </w:p>
    <w:p w14:paraId="00000014" w14:textId="77777777" w:rsidR="008F34AD" w:rsidRDefault="000306CE">
      <w:pPr>
        <w:numPr>
          <w:ilvl w:val="0"/>
          <w:numId w:val="3"/>
        </w:numPr>
        <w:rPr>
          <w:sz w:val="24"/>
          <w:szCs w:val="24"/>
        </w:rPr>
      </w:pPr>
      <w:r>
        <w:rPr>
          <w:sz w:val="24"/>
          <w:szCs w:val="24"/>
        </w:rPr>
        <w:t>Abbie submitted an application for the Society of Southwest Archivists Community Outreach Fund with the goal to obtain additional funds to support the two Archives Bazaar events, which was approved; each bazaar was awarded $400.</w:t>
      </w:r>
    </w:p>
    <w:p w14:paraId="00000015" w14:textId="77777777" w:rsidR="008F34AD" w:rsidRDefault="000306CE">
      <w:pPr>
        <w:numPr>
          <w:ilvl w:val="0"/>
          <w:numId w:val="3"/>
        </w:numPr>
        <w:rPr>
          <w:sz w:val="24"/>
          <w:szCs w:val="24"/>
        </w:rPr>
      </w:pPr>
      <w:r>
        <w:rPr>
          <w:sz w:val="24"/>
          <w:szCs w:val="24"/>
        </w:rPr>
        <w:t>Ada Negraru and Abbie Olivas organized an archival consultation table at the Historical Society of New Mexico Annual Conference, Albuquerque, NM, on April 26, 2024.</w:t>
      </w:r>
    </w:p>
    <w:p w14:paraId="00000016" w14:textId="77777777" w:rsidR="008F34AD" w:rsidRDefault="000306CE">
      <w:pPr>
        <w:numPr>
          <w:ilvl w:val="0"/>
          <w:numId w:val="4"/>
        </w:numPr>
        <w:rPr>
          <w:sz w:val="24"/>
          <w:szCs w:val="24"/>
        </w:rPr>
      </w:pPr>
      <w:r>
        <w:rPr>
          <w:sz w:val="24"/>
          <w:szCs w:val="24"/>
        </w:rPr>
        <w:t>Abbie Olivas presented (with Deborah Rhue) on Global Health Problems in New Mexico: Resources in HSLIC Special Collections - Thursday, June 6, 2024.</w:t>
      </w:r>
    </w:p>
    <w:p w14:paraId="00000017" w14:textId="77777777" w:rsidR="008F34AD" w:rsidRDefault="000306CE">
      <w:pPr>
        <w:numPr>
          <w:ilvl w:val="0"/>
          <w:numId w:val="4"/>
        </w:numPr>
        <w:rPr>
          <w:sz w:val="24"/>
          <w:szCs w:val="24"/>
        </w:rPr>
      </w:pPr>
      <w:r>
        <w:rPr>
          <w:sz w:val="24"/>
          <w:szCs w:val="24"/>
        </w:rPr>
        <w:t>A piece about the Archives &amp; Archivists SIG was submitted for publication in the May/June issue of the NMLA Newsletter.</w:t>
      </w:r>
    </w:p>
    <w:p w14:paraId="00000018" w14:textId="77777777" w:rsidR="008F34AD" w:rsidRDefault="000306CE">
      <w:pPr>
        <w:numPr>
          <w:ilvl w:val="0"/>
          <w:numId w:val="4"/>
        </w:numPr>
        <w:rPr>
          <w:sz w:val="24"/>
          <w:szCs w:val="24"/>
        </w:rPr>
      </w:pPr>
      <w:r>
        <w:rPr>
          <w:sz w:val="24"/>
          <w:szCs w:val="24"/>
        </w:rPr>
        <w:lastRenderedPageBreak/>
        <w:t xml:space="preserve">Abbie and Ada are drafting a short article about the Archives SIG to be submitted for the August issue of the </w:t>
      </w:r>
      <w:r>
        <w:rPr>
          <w:i/>
          <w:sz w:val="24"/>
          <w:szCs w:val="24"/>
        </w:rPr>
        <w:t xml:space="preserve">Southwestern Archivist </w:t>
      </w:r>
      <w:r>
        <w:rPr>
          <w:sz w:val="24"/>
          <w:szCs w:val="24"/>
        </w:rPr>
        <w:t xml:space="preserve">(the newsletter of the Society of Southwest Archivists).  </w:t>
      </w:r>
    </w:p>
    <w:p w14:paraId="00000019" w14:textId="77777777" w:rsidR="008F34AD" w:rsidRDefault="000306CE">
      <w:pPr>
        <w:numPr>
          <w:ilvl w:val="0"/>
          <w:numId w:val="4"/>
        </w:numPr>
        <w:rPr>
          <w:sz w:val="24"/>
          <w:szCs w:val="24"/>
        </w:rPr>
      </w:pPr>
      <w:r>
        <w:rPr>
          <w:sz w:val="24"/>
          <w:szCs w:val="24"/>
        </w:rPr>
        <w:t>The Archives &amp; Archivists SIG budget for the 2024/ 2025 fiscal year was submitted to the NMLA Executive Board on June 17.</w:t>
      </w:r>
    </w:p>
    <w:p w14:paraId="0000001A" w14:textId="77777777" w:rsidR="008F34AD" w:rsidRDefault="000306CE">
      <w:pPr>
        <w:numPr>
          <w:ilvl w:val="0"/>
          <w:numId w:val="4"/>
        </w:numPr>
        <w:rPr>
          <w:sz w:val="24"/>
          <w:szCs w:val="24"/>
        </w:rPr>
      </w:pPr>
      <w:r>
        <w:rPr>
          <w:sz w:val="24"/>
          <w:szCs w:val="24"/>
        </w:rPr>
        <w:t xml:space="preserve">The Border Regional Archives Group (southern New Mexico) is planning their third Archives 101 workshop in El Paso at the UTEP Library, date TBD. </w:t>
      </w:r>
    </w:p>
    <w:p w14:paraId="0000001B" w14:textId="77777777" w:rsidR="008F34AD" w:rsidRDefault="000306CE">
      <w:pPr>
        <w:numPr>
          <w:ilvl w:val="0"/>
          <w:numId w:val="4"/>
        </w:numPr>
        <w:rPr>
          <w:sz w:val="24"/>
          <w:szCs w:val="24"/>
        </w:rPr>
      </w:pPr>
      <w:r>
        <w:rPr>
          <w:sz w:val="24"/>
          <w:szCs w:val="24"/>
        </w:rPr>
        <w:t xml:space="preserve">Listserv now has 113 subscribers. </w:t>
      </w:r>
    </w:p>
    <w:p w14:paraId="0000001C" w14:textId="77777777" w:rsidR="008F34AD" w:rsidRDefault="008F34AD">
      <w:pPr>
        <w:rPr>
          <w:sz w:val="24"/>
          <w:szCs w:val="24"/>
        </w:rPr>
      </w:pPr>
    </w:p>
    <w:p w14:paraId="0000001D" w14:textId="77777777" w:rsidR="008F34AD" w:rsidRDefault="008F34AD">
      <w:pPr>
        <w:rPr>
          <w:sz w:val="24"/>
          <w:szCs w:val="24"/>
        </w:rPr>
      </w:pPr>
    </w:p>
    <w:p w14:paraId="0000001E" w14:textId="77777777" w:rsidR="008F34AD" w:rsidRDefault="000306CE">
      <w:pPr>
        <w:rPr>
          <w:sz w:val="24"/>
          <w:szCs w:val="24"/>
        </w:rPr>
      </w:pPr>
      <w:r>
        <w:rPr>
          <w:sz w:val="24"/>
          <w:szCs w:val="24"/>
        </w:rPr>
        <w:t>Respectfully submitted by Abbie Olivas and Ada Negraru</w:t>
      </w:r>
    </w:p>
    <w:sectPr w:rsidR="008F34AD">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C047DCB"/>
    <w:multiLevelType w:val="multilevel"/>
    <w:tmpl w:val="684473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21014CB5"/>
    <w:multiLevelType w:val="multilevel"/>
    <w:tmpl w:val="10E437A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3B3D46E9"/>
    <w:multiLevelType w:val="multilevel"/>
    <w:tmpl w:val="327AC1C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579A0437"/>
    <w:multiLevelType w:val="multilevel"/>
    <w:tmpl w:val="DD56C17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151022037">
    <w:abstractNumId w:val="0"/>
  </w:num>
  <w:num w:numId="2" w16cid:durableId="1448618304">
    <w:abstractNumId w:val="2"/>
  </w:num>
  <w:num w:numId="3" w16cid:durableId="766970978">
    <w:abstractNumId w:val="1"/>
  </w:num>
  <w:num w:numId="4" w16cid:durableId="124213518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34AD"/>
    <w:rsid w:val="000306CE"/>
    <w:rsid w:val="008F34AD"/>
    <w:rsid w:val="009D1A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A575C28-CBE3-4FF4-94FA-59DF0A8007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349</Words>
  <Characters>1993</Characters>
  <Application>Microsoft Office Word</Application>
  <DocSecurity>4</DocSecurity>
  <Lines>16</Lines>
  <Paragraphs>4</Paragraphs>
  <ScaleCrop>false</ScaleCrop>
  <Company/>
  <LinksUpToDate>false</LinksUpToDate>
  <CharactersWithSpaces>2338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Ada Negraru</dc:creator>
  <cp:lastModifiedBy>Negraru, Ada, DCA</cp:lastModifiedBy>
  <cp:revision>2</cp:revision>
  <dcterms:created xsi:type="dcterms:W3CDTF">2024-07-17T20:10:00Z</dcterms:created>
  <dcterms:modified xsi:type="dcterms:W3CDTF">2024-07-17T20:10:00Z</dcterms:modified>
</cp:coreProperties>
</file>